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7476" w14:textId="052B7A8F" w:rsidR="008671BC" w:rsidRDefault="008671BC" w:rsidP="008671BC">
      <w:pPr>
        <w:jc w:val="center"/>
        <w:textAlignment w:val="top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"https://img.hiteml.com/en/v5/user-files?userId=2317799&amp;resource=himg&amp;disposition=inline&amp;name=6yczyisgf7g6yifb9fa4ip68qw7icq9u5ux5ap8mutjgd7sacxinu3fu6epx4phe96pcd4zpfb9xa6c9baosp74sab1iztjufuao17pfe9ppq3kj8stsy"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4915C956" wp14:editId="7BE21F11">
            <wp:extent cx="5940425" cy="25527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4618ADFB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555555"/>
          <w:sz w:val="30"/>
          <w:szCs w:val="30"/>
        </w:rPr>
      </w:pPr>
      <w:r>
        <w:rPr>
          <w:rStyle w:val="a6"/>
          <w:rFonts w:ascii="Arial" w:hAnsi="Arial" w:cs="Arial"/>
          <w:color w:val="000000"/>
          <w:sz w:val="30"/>
          <w:szCs w:val="30"/>
        </w:rPr>
        <w:t>Уважаемые коллеги!</w:t>
      </w:r>
    </w:p>
    <w:p w14:paraId="3BD74B3A" w14:textId="77777777" w:rsidR="008671BC" w:rsidRDefault="008671BC" w:rsidP="008671BC">
      <w:pPr>
        <w:pStyle w:val="a5"/>
        <w:spacing w:before="0" w:beforeAutospacing="0" w:after="0" w:afterAutospacing="0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14:paraId="4D6DD021" w14:textId="77777777" w:rsidR="008671BC" w:rsidRDefault="008671BC" w:rsidP="008671BC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555555"/>
        </w:rPr>
      </w:pPr>
      <w:r>
        <w:rPr>
          <w:rStyle w:val="a6"/>
          <w:rFonts w:ascii="Arial" w:hAnsi="Arial" w:cs="Arial"/>
          <w:color w:val="FF0000"/>
        </w:rPr>
        <w:t>Открыта регистрация на юбилейную X Всероссийскую научно-практическую конференцию «Неотложная детская хирургия и травматология»!</w:t>
      </w:r>
    </w:p>
    <w:p w14:paraId="08D65696" w14:textId="345A0E52" w:rsidR="008671BC" w:rsidRDefault="008671BC" w:rsidP="008671BC">
      <w:pPr>
        <w:jc w:val="center"/>
        <w:textAlignment w:val="top"/>
        <w:rPr>
          <w:rFonts w:ascii="Times" w:hAnsi="Times" w:cs="Times New Roman"/>
          <w:color w:val="000000"/>
          <w:sz w:val="27"/>
          <w:szCs w:val="27"/>
        </w:rPr>
      </w:pPr>
    </w:p>
    <w:p w14:paraId="21C46EBE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  <w:sz w:val="30"/>
          <w:szCs w:val="30"/>
        </w:rPr>
      </w:pPr>
      <w:r>
        <w:rPr>
          <w:rStyle w:val="a6"/>
          <w:rFonts w:ascii="Arial" w:hAnsi="Arial" w:cs="Arial"/>
          <w:color w:val="08A7FF"/>
          <w:sz w:val="30"/>
          <w:szCs w:val="30"/>
        </w:rPr>
        <w:t>Основные мероприятия Конференции</w:t>
      </w:r>
    </w:p>
    <w:p w14:paraId="07D935FC" w14:textId="2819859E" w:rsidR="008671BC" w:rsidRDefault="008671BC" w:rsidP="003606AF">
      <w:pPr>
        <w:pStyle w:val="a5"/>
        <w:tabs>
          <w:tab w:val="left" w:pos="1836"/>
        </w:tabs>
        <w:spacing w:before="0" w:beforeAutospacing="0" w:after="0" w:afterAutospacing="0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8A7FF"/>
        </w:rPr>
        <w:t> </w:t>
      </w:r>
      <w:r w:rsidR="003606AF">
        <w:rPr>
          <w:rFonts w:ascii="Arial" w:hAnsi="Arial" w:cs="Arial"/>
          <w:color w:val="08A7FF"/>
        </w:rPr>
        <w:tab/>
      </w:r>
    </w:p>
    <w:p w14:paraId="32F8B88C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6"/>
          <w:rFonts w:ascii="Arial" w:hAnsi="Arial" w:cs="Arial"/>
          <w:color w:val="000000"/>
        </w:rPr>
        <w:t xml:space="preserve">16 февраля 2022 </w:t>
      </w:r>
      <w:proofErr w:type="spellStart"/>
      <w:r>
        <w:rPr>
          <w:rStyle w:val="a6"/>
          <w:rFonts w:ascii="Arial" w:hAnsi="Arial" w:cs="Arial"/>
          <w:color w:val="000000"/>
        </w:rPr>
        <w:t>Преконгресс</w:t>
      </w:r>
      <w:proofErr w:type="spellEnd"/>
    </w:p>
    <w:p w14:paraId="0ACCAEF3" w14:textId="77777777" w:rsidR="008671BC" w:rsidRDefault="008671BC" w:rsidP="008671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Школа педиатра</w:t>
      </w:r>
    </w:p>
    <w:p w14:paraId="69605CD1" w14:textId="77777777" w:rsidR="008671BC" w:rsidRDefault="008671BC" w:rsidP="008671B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Актуальные вопросы ранней реабилитации детей с последствиями тяжелой травмы</w:t>
      </w:r>
    </w:p>
    <w:p w14:paraId="30D5B523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6"/>
          <w:rFonts w:ascii="Arial" w:hAnsi="Arial" w:cs="Arial"/>
          <w:color w:val="000000"/>
        </w:rPr>
        <w:t>17-18 февраля 2022</w:t>
      </w:r>
    </w:p>
    <w:p w14:paraId="1192D92F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Здравый смысл в неотложной детской хирургии и травматологии</w:t>
      </w:r>
    </w:p>
    <w:p w14:paraId="49A28EE7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Неотложная нейрохирургия детского возраста</w:t>
      </w:r>
    </w:p>
    <w:p w14:paraId="7C5121E9" w14:textId="77777777" w:rsidR="008671BC" w:rsidRDefault="008671BC" w:rsidP="008671B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Политравма</w:t>
      </w:r>
      <w:proofErr w:type="spellEnd"/>
      <w:r>
        <w:rPr>
          <w:rFonts w:ascii="Arial" w:hAnsi="Arial" w:cs="Arial"/>
          <w:color w:val="000000"/>
        </w:rPr>
        <w:t xml:space="preserve"> у детей</w:t>
      </w:r>
    </w:p>
    <w:p w14:paraId="4F8EDA5C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Style w:val="a6"/>
          <w:rFonts w:ascii="Arial" w:hAnsi="Arial" w:cs="Arial"/>
          <w:color w:val="000000"/>
        </w:rPr>
        <w:t>19 февраля 2022</w:t>
      </w:r>
    </w:p>
    <w:p w14:paraId="365BD8DC" w14:textId="77777777" w:rsidR="008671BC" w:rsidRDefault="008671BC" w:rsidP="008671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Восстановление поврежденного мозга</w:t>
      </w:r>
    </w:p>
    <w:p w14:paraId="7C9B36CD" w14:textId="77777777" w:rsidR="008671BC" w:rsidRDefault="008671BC" w:rsidP="008671B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Анестезия и интенсивная терапия в неотложной хирургии и травматологии у детей</w:t>
      </w:r>
    </w:p>
    <w:p w14:paraId="6992503B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  <w:sz w:val="30"/>
          <w:szCs w:val="30"/>
        </w:rPr>
      </w:pPr>
      <w:r>
        <w:rPr>
          <w:rStyle w:val="a6"/>
          <w:rFonts w:ascii="Arial" w:hAnsi="Arial" w:cs="Arial"/>
          <w:color w:val="08A7FF"/>
          <w:sz w:val="30"/>
          <w:szCs w:val="30"/>
        </w:rPr>
        <w:t>Основные направления научной программы</w:t>
      </w:r>
    </w:p>
    <w:p w14:paraId="2D1CC7B8" w14:textId="77777777" w:rsidR="008671BC" w:rsidRDefault="008671BC" w:rsidP="008671BC">
      <w:pPr>
        <w:pStyle w:val="a5"/>
        <w:spacing w:before="0" w:beforeAutospacing="0" w:after="0" w:afterAutospacing="0"/>
        <w:jc w:val="center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8A7FF"/>
        </w:rPr>
        <w:t> </w:t>
      </w:r>
    </w:p>
    <w:p w14:paraId="6CC9F450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00000"/>
        </w:rPr>
        <w:sectPr w:rsidR="00867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26A0FB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трудные решения в неотложной детской хирургии и травматологии</w:t>
      </w:r>
    </w:p>
    <w:p w14:paraId="18FA8D6F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неотложная абдоминальная хирургия</w:t>
      </w:r>
    </w:p>
    <w:p w14:paraId="5F10A367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 xml:space="preserve">лапароскопия и </w:t>
      </w:r>
      <w:proofErr w:type="spellStart"/>
      <w:r>
        <w:rPr>
          <w:rFonts w:ascii="Arial" w:hAnsi="Arial" w:cs="Arial"/>
          <w:color w:val="000000"/>
        </w:rPr>
        <w:t>миниинвазивные</w:t>
      </w:r>
      <w:proofErr w:type="spellEnd"/>
      <w:r>
        <w:rPr>
          <w:rFonts w:ascii="Arial" w:hAnsi="Arial" w:cs="Arial"/>
          <w:color w:val="000000"/>
        </w:rPr>
        <w:t xml:space="preserve"> технологии в неотложной детской хирургии и травматологии</w:t>
      </w:r>
    </w:p>
    <w:p w14:paraId="1C599C95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раны и раневые инфекции</w:t>
      </w:r>
    </w:p>
    <w:p w14:paraId="34D8C4C4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 xml:space="preserve">неотложная детская </w:t>
      </w:r>
      <w:proofErr w:type="spellStart"/>
      <w:r>
        <w:rPr>
          <w:rFonts w:ascii="Arial" w:hAnsi="Arial" w:cs="Arial"/>
          <w:color w:val="000000"/>
        </w:rPr>
        <w:t>уроандрология</w:t>
      </w:r>
      <w:proofErr w:type="spellEnd"/>
    </w:p>
    <w:p w14:paraId="7B01555D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политравма</w:t>
      </w:r>
      <w:proofErr w:type="spellEnd"/>
      <w:r>
        <w:rPr>
          <w:rFonts w:ascii="Arial" w:hAnsi="Arial" w:cs="Arial"/>
          <w:color w:val="000000"/>
        </w:rPr>
        <w:t xml:space="preserve"> у детей</w:t>
      </w:r>
    </w:p>
    <w:p w14:paraId="7D34B988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догоспитальная</w:t>
      </w:r>
      <w:proofErr w:type="spellEnd"/>
      <w:r>
        <w:rPr>
          <w:rFonts w:ascii="Arial" w:hAnsi="Arial" w:cs="Arial"/>
          <w:color w:val="000000"/>
        </w:rPr>
        <w:t xml:space="preserve"> помощь при тяжелой травме</w:t>
      </w:r>
    </w:p>
    <w:p w14:paraId="6ABE9435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травма лицевого скелета и мягких тканей лица</w:t>
      </w:r>
    </w:p>
    <w:p w14:paraId="2C48B48F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современные технологии в лечении скелетной травмы</w:t>
      </w:r>
    </w:p>
    <w:p w14:paraId="7C439CB9" w14:textId="77777777" w:rsid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неотложные состояния в детской нейрохирургии</w:t>
      </w:r>
    </w:p>
    <w:p w14:paraId="65376C86" w14:textId="6C821D46" w:rsidR="008671BC" w:rsidRPr="008671BC" w:rsidRDefault="008671BC" w:rsidP="008671BC">
      <w:pPr>
        <w:numPr>
          <w:ilvl w:val="0"/>
          <w:numId w:val="8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острые нарушения мозгового кровообращения</w:t>
      </w:r>
    </w:p>
    <w:p w14:paraId="1A4B4DAA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  <w:sz w:val="24"/>
          <w:szCs w:val="24"/>
        </w:rPr>
      </w:pPr>
      <w:r>
        <w:rPr>
          <w:rFonts w:ascii="Arial" w:hAnsi="Arial" w:cs="Arial"/>
          <w:color w:val="000000"/>
        </w:rPr>
        <w:t>черепно-мозговая травма</w:t>
      </w:r>
    </w:p>
    <w:p w14:paraId="55EF2555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lastRenderedPageBreak/>
        <w:t>позвоночно</w:t>
      </w:r>
      <w:proofErr w:type="spellEnd"/>
      <w:r>
        <w:rPr>
          <w:rFonts w:ascii="Arial" w:hAnsi="Arial" w:cs="Arial"/>
          <w:color w:val="000000"/>
        </w:rPr>
        <w:t>-</w:t>
      </w:r>
      <w:proofErr w:type="gramStart"/>
      <w:r>
        <w:rPr>
          <w:rFonts w:ascii="Arial" w:hAnsi="Arial" w:cs="Arial"/>
          <w:color w:val="000000"/>
        </w:rPr>
        <w:t>спинно-мозговая</w:t>
      </w:r>
      <w:proofErr w:type="gramEnd"/>
      <w:r>
        <w:rPr>
          <w:rFonts w:ascii="Arial" w:hAnsi="Arial" w:cs="Arial"/>
          <w:color w:val="000000"/>
        </w:rPr>
        <w:t xml:space="preserve"> травма</w:t>
      </w:r>
    </w:p>
    <w:p w14:paraId="52781F05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травма периферической нервной системы</w:t>
      </w:r>
    </w:p>
    <w:p w14:paraId="654AE74B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неотложные вопросы в лечении сосудистых образований мягких тканей у детей</w:t>
      </w:r>
    </w:p>
    <w:p w14:paraId="05981858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анестезия и интенсивная терапия в неотложной детской хирургии и травматологии</w:t>
      </w:r>
    </w:p>
    <w:p w14:paraId="36EA9141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ранняя реабилитация в детской хирургии и травматологии</w:t>
      </w:r>
    </w:p>
    <w:p w14:paraId="5FD347AC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внутрипросветная</w:t>
      </w:r>
      <w:proofErr w:type="spellEnd"/>
      <w:r>
        <w:rPr>
          <w:rFonts w:ascii="Arial" w:hAnsi="Arial" w:cs="Arial"/>
          <w:color w:val="000000"/>
        </w:rPr>
        <w:t xml:space="preserve"> эндоскопия в неотложной детской хирургии и травматологии</w:t>
      </w:r>
    </w:p>
    <w:p w14:paraId="47718240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роль педиатра в детском хирургическом стационаре</w:t>
      </w:r>
    </w:p>
    <w:p w14:paraId="689EB940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proofErr w:type="spellStart"/>
      <w:r>
        <w:rPr>
          <w:rFonts w:ascii="Arial" w:hAnsi="Arial" w:cs="Arial"/>
          <w:color w:val="000000"/>
        </w:rPr>
        <w:t>гастростомия</w:t>
      </w:r>
      <w:proofErr w:type="spellEnd"/>
      <w:r>
        <w:rPr>
          <w:rFonts w:ascii="Arial" w:hAnsi="Arial" w:cs="Arial"/>
          <w:color w:val="000000"/>
        </w:rPr>
        <w:t xml:space="preserve"> в практике педиатра и детского хирурга</w:t>
      </w:r>
    </w:p>
    <w:p w14:paraId="2C35AA96" w14:textId="77777777" w:rsidR="008671BC" w:rsidRDefault="008671BC" w:rsidP="008671BC">
      <w:pPr>
        <w:numPr>
          <w:ilvl w:val="0"/>
          <w:numId w:val="9"/>
        </w:numPr>
        <w:spacing w:before="100" w:beforeAutospacing="1" w:after="100" w:afterAutospacing="1" w:line="240" w:lineRule="auto"/>
        <w:textAlignment w:val="top"/>
        <w:rPr>
          <w:rFonts w:ascii="Arial" w:hAnsi="Arial" w:cs="Arial"/>
          <w:color w:val="08A7FF"/>
        </w:rPr>
      </w:pPr>
      <w:r>
        <w:rPr>
          <w:rFonts w:ascii="Arial" w:hAnsi="Arial" w:cs="Arial"/>
          <w:color w:val="000000"/>
        </w:rPr>
        <w:t>диагностика и визуализация в неотложной детской хирургии и травматологии</w:t>
      </w:r>
    </w:p>
    <w:p w14:paraId="1AAE8612" w14:textId="77777777" w:rsidR="008671BC" w:rsidRDefault="008671BC" w:rsidP="008671BC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  <w:sectPr w:rsidR="008671BC" w:rsidSect="00867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0819811B" w14:textId="77777777" w:rsidR="003606AF" w:rsidRDefault="003606AF" w:rsidP="008671BC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000000"/>
        </w:rPr>
      </w:pPr>
    </w:p>
    <w:p w14:paraId="5E3CC15F" w14:textId="557A8EF2" w:rsidR="008671BC" w:rsidRPr="003606AF" w:rsidRDefault="008671BC" w:rsidP="003606AF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>Прием тезисов и заявок на доклады ведется</w:t>
      </w:r>
      <w:r>
        <w:rPr>
          <w:rStyle w:val="a6"/>
          <w:rFonts w:ascii="Arial" w:hAnsi="Arial" w:cs="Arial"/>
          <w:color w:val="000000"/>
        </w:rPr>
        <w:t> до 20 декабря 2021 года</w:t>
      </w:r>
      <w:r>
        <w:rPr>
          <w:rFonts w:ascii="Arial" w:hAnsi="Arial" w:cs="Arial"/>
          <w:color w:val="000000"/>
        </w:rPr>
        <w:t>. Мы очень надеемся на вашу активность! </w:t>
      </w:r>
    </w:p>
    <w:p w14:paraId="5206A29D" w14:textId="59CAC536" w:rsidR="008671BC" w:rsidRPr="003606AF" w:rsidRDefault="008671BC" w:rsidP="003606AF">
      <w:pPr>
        <w:pStyle w:val="a5"/>
        <w:spacing w:before="0" w:beforeAutospacing="0" w:after="0" w:afterAutospacing="0"/>
        <w:jc w:val="both"/>
        <w:textAlignment w:val="top"/>
        <w:rPr>
          <w:rFonts w:ascii="Arial" w:hAnsi="Arial" w:cs="Arial"/>
          <w:color w:val="555555"/>
        </w:rPr>
      </w:pPr>
      <w:r>
        <w:rPr>
          <w:rFonts w:ascii="Arial" w:hAnsi="Arial" w:cs="Arial"/>
          <w:color w:val="000000"/>
        </w:rPr>
        <w:t>Прием материалов на </w:t>
      </w:r>
      <w:hyperlink r:id="rId6" w:tgtFrame="_blank" w:history="1">
        <w:r>
          <w:rPr>
            <w:rStyle w:val="a3"/>
            <w:rFonts w:ascii="Arial" w:hAnsi="Arial" w:cs="Arial"/>
            <w:b/>
            <w:bCs/>
            <w:color w:val="0068A5"/>
          </w:rPr>
          <w:t>Конкурс молодых учёных</w:t>
        </w:r>
      </w:hyperlink>
      <w:r>
        <w:rPr>
          <w:rFonts w:ascii="Arial" w:hAnsi="Arial" w:cs="Arial"/>
          <w:color w:val="000000"/>
        </w:rPr>
        <w:t> ведется до </w:t>
      </w:r>
      <w:r>
        <w:rPr>
          <w:rStyle w:val="a6"/>
          <w:rFonts w:ascii="Arial" w:hAnsi="Arial" w:cs="Arial"/>
          <w:color w:val="000000"/>
        </w:rPr>
        <w:t>17 января 2022 года.</w:t>
      </w:r>
      <w:r>
        <w:rPr>
          <w:rFonts w:ascii="Arial" w:hAnsi="Arial" w:cs="Arial"/>
          <w:color w:val="000000"/>
        </w:rPr>
        <w:t> Вся информация и положение Конкурса представлена на сайте мероприятия в разделе </w:t>
      </w:r>
      <w:hyperlink r:id="rId7" w:tgtFrame="_blank" w:history="1">
        <w:r>
          <w:rPr>
            <w:rStyle w:val="a6"/>
            <w:rFonts w:ascii="Arial" w:hAnsi="Arial" w:cs="Arial"/>
            <w:color w:val="0068A5"/>
          </w:rPr>
          <w:t>Конкурс молодых учёных</w:t>
        </w:r>
      </w:hyperlink>
      <w:r>
        <w:rPr>
          <w:rFonts w:ascii="Arial" w:hAnsi="Arial" w:cs="Arial"/>
          <w:color w:val="000000"/>
        </w:rPr>
        <w:t>.</w:t>
      </w:r>
    </w:p>
    <w:p w14:paraId="63994AAF" w14:textId="77777777" w:rsidR="008671BC" w:rsidRPr="003606AF" w:rsidRDefault="008671BC" w:rsidP="008671BC">
      <w:pPr>
        <w:pStyle w:val="a5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Мероприятие ожидает аккредитацию в системе НМО.</w:t>
      </w:r>
    </w:p>
    <w:p w14:paraId="0AD2F9C3" w14:textId="77777777" w:rsidR="008671BC" w:rsidRPr="003606AF" w:rsidRDefault="008671BC" w:rsidP="008671BC">
      <w:pPr>
        <w:pStyle w:val="a5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Участие в конференции возможно как в очном формате, так и в онлайн режиме. Для студентов – участие бесплатное.</w:t>
      </w:r>
    </w:p>
    <w:p w14:paraId="5AC46DAD" w14:textId="3CC68CEF" w:rsidR="008671BC" w:rsidRPr="003606AF" w:rsidRDefault="008671BC" w:rsidP="008671BC">
      <w:pPr>
        <w:pStyle w:val="a5"/>
        <w:spacing w:before="0" w:beforeAutospacing="0" w:after="0" w:afterAutospacing="0"/>
        <w:textAlignment w:val="top"/>
        <w:rPr>
          <w:rFonts w:ascii="Arial" w:hAnsi="Arial" w:cs="Arial"/>
          <w:color w:val="000000" w:themeColor="text1"/>
        </w:rPr>
      </w:pPr>
      <w:r w:rsidRPr="003606AF">
        <w:rPr>
          <w:rFonts w:ascii="Arial" w:hAnsi="Arial" w:cs="Arial"/>
          <w:color w:val="000000" w:themeColor="text1"/>
        </w:rPr>
        <w:t>За новостями Конференции следите в наших рассылках, на сайте </w:t>
      </w:r>
      <w:hyperlink r:id="rId8" w:tgtFrame="_blank" w:history="1">
        <w:r w:rsidRPr="003606AF">
          <w:rPr>
            <w:rStyle w:val="a3"/>
            <w:rFonts w:ascii="Arial" w:hAnsi="Arial" w:cs="Arial"/>
            <w:color w:val="000000" w:themeColor="text1"/>
          </w:rPr>
          <w:t>https://roshalschool.ru/konferentsiya-2022/</w:t>
        </w:r>
      </w:hyperlink>
      <w:r w:rsidRPr="003606AF">
        <w:rPr>
          <w:rFonts w:ascii="Arial" w:hAnsi="Arial" w:cs="Arial"/>
          <w:color w:val="000000" w:themeColor="text1"/>
        </w:rPr>
        <w:t> и в группе </w:t>
      </w:r>
      <w:hyperlink r:id="rId9" w:tgtFrame="_blank" w:history="1">
        <w:r w:rsidRPr="003606AF">
          <w:rPr>
            <w:rStyle w:val="a6"/>
            <w:rFonts w:ascii="Arial" w:hAnsi="Arial" w:cs="Arial"/>
            <w:color w:val="000000" w:themeColor="text1"/>
          </w:rPr>
          <w:t>Facebook Школа НИИ НДХиТ</w:t>
        </w:r>
      </w:hyperlink>
      <w:r w:rsidRPr="003606AF">
        <w:rPr>
          <w:rStyle w:val="a6"/>
          <w:rFonts w:ascii="Arial" w:hAnsi="Arial" w:cs="Arial"/>
          <w:color w:val="000000" w:themeColor="text1"/>
        </w:rPr>
        <w:t>.  По всем вопросам обращайтесь в оргкомитет (</w:t>
      </w:r>
      <w:hyperlink r:id="rId10" w:tgtFrame="_blank" w:history="1">
        <w:r w:rsidRPr="003606AF">
          <w:rPr>
            <w:rStyle w:val="a3"/>
            <w:rFonts w:ascii="Arial" w:hAnsi="Arial" w:cs="Arial"/>
            <w:b/>
            <w:bCs/>
            <w:color w:val="000000" w:themeColor="text1"/>
          </w:rPr>
          <w:t>orgkomitet@doctor-roshal.ru</w:t>
        </w:r>
      </w:hyperlink>
      <w:r w:rsidRPr="003606AF">
        <w:rPr>
          <w:rStyle w:val="a6"/>
          <w:rFonts w:ascii="Arial" w:hAnsi="Arial" w:cs="Arial"/>
          <w:color w:val="000000" w:themeColor="text1"/>
        </w:rPr>
        <w:t>)</w:t>
      </w:r>
      <w:r w:rsidR="003606AF">
        <w:rPr>
          <w:rStyle w:val="a6"/>
          <w:rFonts w:ascii="Arial" w:hAnsi="Arial" w:cs="Arial"/>
          <w:color w:val="000000" w:themeColor="text1"/>
        </w:rPr>
        <w:t>.</w:t>
      </w:r>
    </w:p>
    <w:p w14:paraId="3CB07CC2" w14:textId="078732B8" w:rsidR="008671BC" w:rsidRDefault="008671BC" w:rsidP="008671BC">
      <w:pPr>
        <w:jc w:val="center"/>
        <w:textAlignment w:val="top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fldChar w:fldCharType="begin"/>
      </w:r>
      <w:r>
        <w:rPr>
          <w:rFonts w:ascii="Times" w:hAnsi="Times"/>
          <w:color w:val="000000"/>
          <w:sz w:val="27"/>
          <w:szCs w:val="27"/>
        </w:rPr>
        <w:instrText xml:space="preserve"> INCLUDEPICTURE "https://img.hiteml.com/en/v5/user-files?userId=2317799&amp;resource=himg&amp;disposition=inline&amp;name=6w995zoi9jddrpfb9fa4ip68qw756ycg4wyeiuo6eo4h1mn6r5zwdugndz6ftix8sp4ckuephpsnzr" \* MERGEFORMATINET </w:instrText>
      </w:r>
      <w:r>
        <w:rPr>
          <w:rFonts w:ascii="Times" w:hAnsi="Times"/>
          <w:color w:val="000000"/>
          <w:sz w:val="27"/>
          <w:szCs w:val="27"/>
        </w:rPr>
        <w:fldChar w:fldCharType="separate"/>
      </w:r>
      <w:r>
        <w:rPr>
          <w:rFonts w:ascii="Times" w:hAnsi="Times"/>
          <w:noProof/>
          <w:color w:val="000000"/>
          <w:sz w:val="27"/>
          <w:szCs w:val="27"/>
        </w:rPr>
        <w:drawing>
          <wp:inline distT="0" distB="0" distL="0" distR="0" wp14:anchorId="63D9D2CA" wp14:editId="7C98A88D">
            <wp:extent cx="5940425" cy="5727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/>
          <w:sz w:val="27"/>
          <w:szCs w:val="27"/>
        </w:rPr>
        <w:fldChar w:fldCharType="end"/>
      </w:r>
    </w:p>
    <w:p w14:paraId="4CDBB897" w14:textId="1FE1E3A1" w:rsidR="00FB1076" w:rsidRPr="008671BC" w:rsidRDefault="00FB1076" w:rsidP="008671BC"/>
    <w:sectPr w:rsidR="00FB1076" w:rsidRPr="008671BC" w:rsidSect="008671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6BDE"/>
    <w:multiLevelType w:val="multilevel"/>
    <w:tmpl w:val="C91E0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841"/>
    <w:multiLevelType w:val="multilevel"/>
    <w:tmpl w:val="D756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832BB"/>
    <w:multiLevelType w:val="multilevel"/>
    <w:tmpl w:val="D140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057D8"/>
    <w:multiLevelType w:val="multilevel"/>
    <w:tmpl w:val="7046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61BC3"/>
    <w:multiLevelType w:val="multilevel"/>
    <w:tmpl w:val="85DC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966EA9"/>
    <w:multiLevelType w:val="multilevel"/>
    <w:tmpl w:val="2F1C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2E09A7"/>
    <w:multiLevelType w:val="multilevel"/>
    <w:tmpl w:val="EEB0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8A0D3F"/>
    <w:multiLevelType w:val="multilevel"/>
    <w:tmpl w:val="CE4A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B35027"/>
    <w:multiLevelType w:val="multilevel"/>
    <w:tmpl w:val="6340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7"/>
    <w:rsid w:val="003606AF"/>
    <w:rsid w:val="00621577"/>
    <w:rsid w:val="008525F0"/>
    <w:rsid w:val="008671BC"/>
    <w:rsid w:val="00A8653F"/>
    <w:rsid w:val="00FB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E91E"/>
  <w15:chartTrackingRefBased/>
  <w15:docId w15:val="{C39785E1-73AE-46B3-82EE-69133B03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0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076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5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25F0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852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6572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8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555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3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28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439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13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1043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8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6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43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39790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97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630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2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48809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337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0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64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54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20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6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7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923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85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4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6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9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10995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90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61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1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59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3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7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auto"/>
                                <w:left w:val="single" w:sz="2" w:space="0" w:color="auto"/>
                                <w:bottom w:val="single" w:sz="2" w:space="4" w:color="auto"/>
                                <w:right w:val="single" w:sz="2" w:space="0" w:color="auto"/>
                              </w:divBdr>
                              <w:divsChild>
                                <w:div w:id="3940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83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eml.com/ru/mail_link_tracker?hash=6ke8cs5zuu36br8baxwfwai9izk8i16yh15ssujrttodk3tgiqx6oq4qw87eijmequejuewghpxqmmemf8s66fup147pmt9yw148bnk68qg4n5piss5wo&amp;url=aHR0cHM6Ly9yb3NoYWxzY2hvb2wucnUva29uZmVyZW50c2l5YS0yMDIxLw~~&amp;uid=MjMxNzc5OQ~~&amp;ucs=4efa17fd1b2b17f48a499029f69e6d6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shalschool.ru/konferentsiya-2022/konku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halschool.ru/konferentsiya-2022/konkurs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mailto:orgkomitet@doctor-rosh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eteml.com/ru/mail_link_tracker?hash=6ubkc9u5d1h1gh8baxwfwai9izk8i16yh15ssujrttodk3tgiqx6i7ajo6uq7tbr5yqwqaw8sgdce3emf8s66fup147pmt9yw148bnk68qg4n5piss5wo&amp;url=aHR0cHM6Ly93d3cuZmFjZWJvb2suY29tL2dyb3Vwcy8yMDg5MDAzOTcxMzU1NDczLw~~&amp;uid=MjMxNzc5OQ~~&amp;ucs=fe7ea43599d8f7e5aa0dc2a390c30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4</cp:revision>
  <cp:lastPrinted>2021-11-19T10:47:00Z</cp:lastPrinted>
  <dcterms:created xsi:type="dcterms:W3CDTF">2021-11-19T10:49:00Z</dcterms:created>
  <dcterms:modified xsi:type="dcterms:W3CDTF">2021-11-29T11:06:00Z</dcterms:modified>
</cp:coreProperties>
</file>